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43DA3" w:rsidRPr="00343DA3" w:rsidRDefault="00343DA3" w:rsidP="00343DA3">
      <w:pPr>
        <w:jc w:val="right"/>
        <w:rPr>
          <w:rFonts w:ascii="Times New Roman" w:hAnsi="Times New Roman" w:cs="Times New Roman"/>
          <w:b/>
          <w:sz w:val="28"/>
          <w:szCs w:val="28"/>
        </w:rPr>
      </w:pPr>
      <w:r w:rsidRPr="00343DA3">
        <w:rPr>
          <w:noProof/>
          <w:sz w:val="28"/>
          <w:szCs w:val="28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margin">
              <wp:posOffset>-457200</wp:posOffset>
            </wp:positionH>
            <wp:positionV relativeFrom="margin">
              <wp:posOffset>-228600</wp:posOffset>
            </wp:positionV>
            <wp:extent cx="2400300" cy="757555"/>
            <wp:effectExtent l="0" t="0" r="12700" b="4445"/>
            <wp:wrapSquare wrapText="bothSides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=""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00300" cy="7575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Pr="00343DA3">
        <w:rPr>
          <w:rFonts w:ascii="Times New Roman" w:hAnsi="Times New Roman" w:cs="Times New Roman"/>
          <w:b/>
          <w:sz w:val="28"/>
          <w:szCs w:val="28"/>
        </w:rPr>
        <w:t xml:space="preserve">Impact of </w:t>
      </w:r>
      <w:r w:rsidR="002A704D">
        <w:rPr>
          <w:rFonts w:ascii="Times New Roman" w:hAnsi="Times New Roman" w:cs="Times New Roman"/>
          <w:b/>
          <w:sz w:val="28"/>
          <w:szCs w:val="28"/>
        </w:rPr>
        <w:t>PASSHE Dis</w:t>
      </w:r>
      <w:r w:rsidR="006E1C50">
        <w:rPr>
          <w:rFonts w:ascii="Times New Roman" w:hAnsi="Times New Roman" w:cs="Times New Roman"/>
          <w:b/>
          <w:sz w:val="28"/>
          <w:szCs w:val="28"/>
        </w:rPr>
        <w:t>mantling</w:t>
      </w:r>
      <w:r w:rsidR="002A704D">
        <w:rPr>
          <w:rFonts w:ascii="Times New Roman" w:hAnsi="Times New Roman" w:cs="Times New Roman"/>
          <w:b/>
          <w:sz w:val="28"/>
          <w:szCs w:val="28"/>
        </w:rPr>
        <w:t xml:space="preserve"> Proposals</w:t>
      </w:r>
    </w:p>
    <w:p w:rsidR="00343DA3" w:rsidRDefault="00343DA3" w:rsidP="00343DA3">
      <w:pPr>
        <w:jc w:val="right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February 2014</w:t>
      </w:r>
    </w:p>
    <w:p w:rsidR="00343DA3" w:rsidRDefault="00343DA3" w:rsidP="00343DA3">
      <w:pPr>
        <w:rPr>
          <w:rFonts w:ascii="Times New Roman" w:hAnsi="Times New Roman" w:cs="Times New Roman"/>
          <w:b/>
        </w:rPr>
      </w:pPr>
    </w:p>
    <w:p w:rsidR="002A704D" w:rsidRDefault="002A704D" w:rsidP="002A704D">
      <w:pPr>
        <w:rPr>
          <w:rFonts w:ascii="Times New Roman" w:hAnsi="Times New Roman" w:cs="Times New Roman"/>
          <w:b/>
        </w:rPr>
      </w:pPr>
    </w:p>
    <w:p w:rsidR="002C0532" w:rsidRPr="002C0532" w:rsidRDefault="006E1C50" w:rsidP="002A704D">
      <w:pPr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PASSHE</w:t>
      </w:r>
      <w:r w:rsidR="009475F1">
        <w:rPr>
          <w:rFonts w:ascii="Times New Roman" w:hAnsi="Times New Roman" w:cs="Times New Roman"/>
          <w:sz w:val="22"/>
          <w:szCs w:val="22"/>
        </w:rPr>
        <w:t>’s mission</w:t>
      </w:r>
      <w:r>
        <w:rPr>
          <w:rFonts w:ascii="Times New Roman" w:hAnsi="Times New Roman" w:cs="Times New Roman"/>
          <w:sz w:val="22"/>
          <w:szCs w:val="22"/>
        </w:rPr>
        <w:t>, under Act 188,</w:t>
      </w:r>
      <w:r w:rsidR="009475F1">
        <w:rPr>
          <w:rFonts w:ascii="Times New Roman" w:hAnsi="Times New Roman" w:cs="Times New Roman"/>
          <w:sz w:val="22"/>
          <w:szCs w:val="22"/>
        </w:rPr>
        <w:t xml:space="preserve"> is to provide </w:t>
      </w:r>
      <w:r>
        <w:rPr>
          <w:rFonts w:ascii="Times New Roman" w:hAnsi="Times New Roman" w:cs="Times New Roman"/>
          <w:sz w:val="22"/>
          <w:szCs w:val="22"/>
        </w:rPr>
        <w:t>“high quality education at the lowest possible cost to students.”  Proposals that dismantle</w:t>
      </w:r>
      <w:r w:rsidR="004931A0">
        <w:rPr>
          <w:rFonts w:ascii="Times New Roman" w:hAnsi="Times New Roman" w:cs="Times New Roman"/>
          <w:sz w:val="22"/>
          <w:szCs w:val="22"/>
        </w:rPr>
        <w:t xml:space="preserve"> </w:t>
      </w:r>
      <w:r>
        <w:rPr>
          <w:rFonts w:ascii="Times New Roman" w:hAnsi="Times New Roman" w:cs="Times New Roman"/>
          <w:sz w:val="22"/>
          <w:szCs w:val="22"/>
        </w:rPr>
        <w:t xml:space="preserve">individual PASSHE institutions from the State System </w:t>
      </w:r>
      <w:r w:rsidR="005B230B">
        <w:rPr>
          <w:rFonts w:ascii="Times New Roman" w:hAnsi="Times New Roman" w:cs="Times New Roman"/>
          <w:sz w:val="22"/>
          <w:szCs w:val="22"/>
        </w:rPr>
        <w:t>erode</w:t>
      </w:r>
      <w:r w:rsidR="004931A0">
        <w:rPr>
          <w:rFonts w:ascii="Times New Roman" w:hAnsi="Times New Roman" w:cs="Times New Roman"/>
          <w:sz w:val="22"/>
          <w:szCs w:val="22"/>
        </w:rPr>
        <w:t xml:space="preserve"> this.</w:t>
      </w:r>
      <w:r>
        <w:rPr>
          <w:rFonts w:ascii="Times New Roman" w:hAnsi="Times New Roman" w:cs="Times New Roman"/>
          <w:sz w:val="22"/>
          <w:szCs w:val="22"/>
        </w:rPr>
        <w:t xml:space="preserve"> </w:t>
      </w:r>
    </w:p>
    <w:p w:rsidR="002C0532" w:rsidRPr="004F772D" w:rsidRDefault="002C0532" w:rsidP="002A704D">
      <w:pPr>
        <w:rPr>
          <w:rFonts w:ascii="Times New Roman" w:hAnsi="Times New Roman" w:cs="Times New Roman"/>
          <w:b/>
        </w:rPr>
      </w:pPr>
    </w:p>
    <w:p w:rsidR="002A704D" w:rsidRPr="004F772D" w:rsidRDefault="00BC7BF5" w:rsidP="004F772D">
      <w:pPr>
        <w:jc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 xml:space="preserve">Resident </w:t>
      </w:r>
      <w:r w:rsidR="00551814">
        <w:rPr>
          <w:rFonts w:ascii="Times New Roman" w:hAnsi="Times New Roman" w:cs="Times New Roman"/>
          <w:b/>
        </w:rPr>
        <w:t>Tuition Will Increase Substantially</w:t>
      </w:r>
    </w:p>
    <w:p w:rsidR="00702283" w:rsidRDefault="00702283" w:rsidP="00702283">
      <w:pPr>
        <w:pStyle w:val="ListParagraph"/>
        <w:ind w:left="360"/>
        <w:rPr>
          <w:rFonts w:ascii="Times New Roman" w:hAnsi="Times New Roman" w:cs="Times New Roman"/>
        </w:rPr>
      </w:pPr>
    </w:p>
    <w:p w:rsidR="002C0532" w:rsidRDefault="002D5EC7" w:rsidP="007E04C4">
      <w:pPr>
        <w:pStyle w:val="ListParagraph"/>
        <w:numPr>
          <w:ilvl w:val="0"/>
          <w:numId w:val="1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Under the State System, </w:t>
      </w:r>
      <w:r w:rsidR="00683802">
        <w:rPr>
          <w:rFonts w:ascii="Times New Roman" w:hAnsi="Times New Roman" w:cs="Times New Roman"/>
        </w:rPr>
        <w:t>resident students pay</w:t>
      </w:r>
      <w:r>
        <w:rPr>
          <w:rFonts w:ascii="Times New Roman" w:hAnsi="Times New Roman" w:cs="Times New Roman"/>
        </w:rPr>
        <w:t xml:space="preserve"> </w:t>
      </w:r>
      <w:r w:rsidR="00683802">
        <w:rPr>
          <w:rFonts w:ascii="Times New Roman" w:hAnsi="Times New Roman" w:cs="Times New Roman"/>
        </w:rPr>
        <w:t xml:space="preserve">only </w:t>
      </w:r>
      <w:r>
        <w:rPr>
          <w:rFonts w:ascii="Times New Roman" w:hAnsi="Times New Roman" w:cs="Times New Roman"/>
        </w:rPr>
        <w:t>$6,622</w:t>
      </w:r>
      <w:r w:rsidR="00551814">
        <w:rPr>
          <w:rFonts w:ascii="Times New Roman" w:hAnsi="Times New Roman" w:cs="Times New Roman"/>
        </w:rPr>
        <w:t xml:space="preserve"> per year</w:t>
      </w:r>
      <w:r w:rsidR="00683802">
        <w:rPr>
          <w:rFonts w:ascii="Times New Roman" w:hAnsi="Times New Roman" w:cs="Times New Roman"/>
        </w:rPr>
        <w:t xml:space="preserve"> in tuition</w:t>
      </w:r>
      <w:r>
        <w:rPr>
          <w:rFonts w:ascii="Times New Roman" w:hAnsi="Times New Roman" w:cs="Times New Roman"/>
        </w:rPr>
        <w:t xml:space="preserve">.  </w:t>
      </w:r>
    </w:p>
    <w:p w:rsidR="007E04C4" w:rsidRPr="007E04C4" w:rsidRDefault="007E04C4" w:rsidP="007E04C4">
      <w:pPr>
        <w:pStyle w:val="ListParagraph"/>
        <w:ind w:left="360"/>
        <w:rPr>
          <w:rFonts w:ascii="Times New Roman" w:hAnsi="Times New Roman" w:cs="Times New Roman"/>
        </w:rPr>
      </w:pPr>
    </w:p>
    <w:p w:rsidR="004F772D" w:rsidRDefault="00702283" w:rsidP="002A704D">
      <w:pPr>
        <w:pStyle w:val="ListParagraph"/>
        <w:numPr>
          <w:ilvl w:val="0"/>
          <w:numId w:val="1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If </w:t>
      </w:r>
      <w:r w:rsidR="006E1C50">
        <w:rPr>
          <w:rFonts w:ascii="Times New Roman" w:hAnsi="Times New Roman" w:cs="Times New Roman"/>
        </w:rPr>
        <w:t>a PASSHE institution</w:t>
      </w:r>
      <w:r>
        <w:rPr>
          <w:rFonts w:ascii="Times New Roman" w:hAnsi="Times New Roman" w:cs="Times New Roman"/>
        </w:rPr>
        <w:t xml:space="preserve"> restructures like a state-related, </w:t>
      </w:r>
      <w:r w:rsidR="00F93277">
        <w:rPr>
          <w:rFonts w:ascii="Times New Roman" w:hAnsi="Times New Roman" w:cs="Times New Roman"/>
        </w:rPr>
        <w:t xml:space="preserve">resident </w:t>
      </w:r>
      <w:r w:rsidR="004F772D">
        <w:rPr>
          <w:rFonts w:ascii="Times New Roman" w:hAnsi="Times New Roman" w:cs="Times New Roman"/>
        </w:rPr>
        <w:t xml:space="preserve">tuition </w:t>
      </w:r>
      <w:r w:rsidR="007E04C4">
        <w:rPr>
          <w:rFonts w:ascii="Times New Roman" w:hAnsi="Times New Roman" w:cs="Times New Roman"/>
        </w:rPr>
        <w:t xml:space="preserve">could </w:t>
      </w:r>
      <w:r w:rsidR="00E45501">
        <w:rPr>
          <w:rFonts w:ascii="Times New Roman" w:hAnsi="Times New Roman" w:cs="Times New Roman"/>
        </w:rPr>
        <w:t xml:space="preserve">quickly </w:t>
      </w:r>
      <w:r w:rsidR="004F772D">
        <w:rPr>
          <w:rFonts w:ascii="Times New Roman" w:hAnsi="Times New Roman" w:cs="Times New Roman"/>
        </w:rPr>
        <w:t>exceed $17,000.</w:t>
      </w:r>
      <w:r w:rsidR="004F772D">
        <w:rPr>
          <w:rStyle w:val="FootnoteReference"/>
          <w:rFonts w:ascii="Times New Roman" w:hAnsi="Times New Roman" w:cs="Times New Roman"/>
        </w:rPr>
        <w:footnoteReference w:id="1"/>
      </w:r>
      <w:r w:rsidR="004F772D">
        <w:rPr>
          <w:rFonts w:ascii="Times New Roman" w:hAnsi="Times New Roman" w:cs="Times New Roman"/>
        </w:rPr>
        <w:t xml:space="preserve">  </w:t>
      </w:r>
    </w:p>
    <w:p w:rsidR="004F772D" w:rsidRPr="004F772D" w:rsidRDefault="004F772D" w:rsidP="004F772D">
      <w:pPr>
        <w:pStyle w:val="ListParagraph"/>
        <w:rPr>
          <w:rFonts w:ascii="Times New Roman" w:hAnsi="Times New Roman" w:cs="Times New Roman"/>
        </w:rPr>
      </w:pPr>
    </w:p>
    <w:p w:rsidR="00702283" w:rsidRDefault="00702283" w:rsidP="00702283">
      <w:pPr>
        <w:pStyle w:val="ListParagraph"/>
        <w:numPr>
          <w:ilvl w:val="0"/>
          <w:numId w:val="1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If </w:t>
      </w:r>
      <w:r w:rsidR="00683802">
        <w:rPr>
          <w:rFonts w:ascii="Times New Roman" w:hAnsi="Times New Roman" w:cs="Times New Roman"/>
        </w:rPr>
        <w:t>restructured</w:t>
      </w:r>
      <w:r>
        <w:rPr>
          <w:rFonts w:ascii="Times New Roman" w:hAnsi="Times New Roman" w:cs="Times New Roman"/>
        </w:rPr>
        <w:t xml:space="preserve"> like</w:t>
      </w:r>
      <w:r w:rsidR="007E04C4">
        <w:rPr>
          <w:rFonts w:ascii="Times New Roman" w:hAnsi="Times New Roman" w:cs="Times New Roman"/>
        </w:rPr>
        <w:t xml:space="preserve"> a private university, </w:t>
      </w:r>
      <w:r w:rsidR="00F93277">
        <w:rPr>
          <w:rFonts w:ascii="Times New Roman" w:hAnsi="Times New Roman" w:cs="Times New Roman"/>
        </w:rPr>
        <w:t xml:space="preserve">resident </w:t>
      </w:r>
      <w:r w:rsidR="007E04C4">
        <w:rPr>
          <w:rFonts w:ascii="Times New Roman" w:hAnsi="Times New Roman" w:cs="Times New Roman"/>
        </w:rPr>
        <w:t>tuition c</w:t>
      </w:r>
      <w:r>
        <w:rPr>
          <w:rFonts w:ascii="Times New Roman" w:hAnsi="Times New Roman" w:cs="Times New Roman"/>
        </w:rPr>
        <w:t xml:space="preserve">ould </w:t>
      </w:r>
      <w:r w:rsidR="00683802">
        <w:rPr>
          <w:rFonts w:ascii="Times New Roman" w:hAnsi="Times New Roman" w:cs="Times New Roman"/>
        </w:rPr>
        <w:t xml:space="preserve">quickly </w:t>
      </w:r>
      <w:r w:rsidR="00E45501">
        <w:rPr>
          <w:rFonts w:ascii="Times New Roman" w:hAnsi="Times New Roman" w:cs="Times New Roman"/>
        </w:rPr>
        <w:t xml:space="preserve">skyrocket to over </w:t>
      </w:r>
      <w:r>
        <w:rPr>
          <w:rFonts w:ascii="Times New Roman" w:hAnsi="Times New Roman" w:cs="Times New Roman"/>
        </w:rPr>
        <w:t>$23,000.</w:t>
      </w:r>
      <w:r>
        <w:rPr>
          <w:rStyle w:val="FootnoteReference"/>
          <w:rFonts w:ascii="Times New Roman" w:hAnsi="Times New Roman" w:cs="Times New Roman"/>
        </w:rPr>
        <w:footnoteReference w:id="2"/>
      </w:r>
    </w:p>
    <w:p w:rsidR="00702283" w:rsidRPr="00702283" w:rsidRDefault="00702283" w:rsidP="00702283">
      <w:pPr>
        <w:pStyle w:val="ListParagraph"/>
        <w:ind w:left="360"/>
        <w:rPr>
          <w:rFonts w:ascii="Times New Roman" w:hAnsi="Times New Roman" w:cs="Times New Roman"/>
        </w:rPr>
      </w:pPr>
    </w:p>
    <w:p w:rsidR="00E45501" w:rsidRPr="00E45501" w:rsidRDefault="00683802" w:rsidP="00E45501">
      <w:pPr>
        <w:pStyle w:val="ListParagraph"/>
        <w:numPr>
          <w:ilvl w:val="0"/>
          <w:numId w:val="1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Tuition for specific programs could be pushed even higher</w:t>
      </w:r>
      <w:r w:rsidR="00865134">
        <w:rPr>
          <w:rFonts w:ascii="Times New Roman" w:hAnsi="Times New Roman" w:cs="Times New Roman"/>
        </w:rPr>
        <w:t>.</w:t>
      </w:r>
      <w:r>
        <w:rPr>
          <w:rFonts w:ascii="Times New Roman" w:hAnsi="Times New Roman" w:cs="Times New Roman"/>
        </w:rPr>
        <w:t xml:space="preserve"> </w:t>
      </w:r>
      <w:r w:rsidR="00551814">
        <w:rPr>
          <w:rFonts w:ascii="Times New Roman" w:hAnsi="Times New Roman" w:cs="Times New Roman"/>
        </w:rPr>
        <w:t>(e</w:t>
      </w:r>
      <w:r w:rsidR="002D5EC7">
        <w:rPr>
          <w:rFonts w:ascii="Times New Roman" w:hAnsi="Times New Roman" w:cs="Times New Roman"/>
        </w:rPr>
        <w:t>x: Pitt charges over $20,000 for its undergraduate nursing program.)</w:t>
      </w:r>
      <w:r w:rsidR="00865134">
        <w:rPr>
          <w:rFonts w:ascii="Times New Roman" w:hAnsi="Times New Roman" w:cs="Times New Roman"/>
        </w:rPr>
        <w:t xml:space="preserve"> This will price students out of certain programs.</w:t>
      </w:r>
    </w:p>
    <w:p w:rsidR="002D5EC7" w:rsidRDefault="002D5EC7" w:rsidP="002D5EC7">
      <w:pPr>
        <w:jc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Fewer Pennsylvania Students Will Be Served</w:t>
      </w:r>
    </w:p>
    <w:p w:rsidR="002D5EC7" w:rsidRDefault="002D5EC7" w:rsidP="002D5EC7">
      <w:pPr>
        <w:jc w:val="center"/>
        <w:rPr>
          <w:rFonts w:ascii="Times New Roman" w:hAnsi="Times New Roman" w:cs="Times New Roman"/>
          <w:b/>
        </w:rPr>
      </w:pPr>
    </w:p>
    <w:p w:rsidR="002D5EC7" w:rsidRPr="002D5EC7" w:rsidRDefault="00683802" w:rsidP="00782978">
      <w:pPr>
        <w:pStyle w:val="ListParagraph"/>
        <w:numPr>
          <w:ilvl w:val="0"/>
          <w:numId w:val="7"/>
        </w:numPr>
        <w:ind w:left="360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</w:rPr>
        <w:t>90 percent of PASSHE student</w:t>
      </w:r>
      <w:r w:rsidR="0071373A">
        <w:rPr>
          <w:rFonts w:ascii="Times New Roman" w:hAnsi="Times New Roman" w:cs="Times New Roman"/>
        </w:rPr>
        <w:t>s</w:t>
      </w:r>
      <w:r>
        <w:rPr>
          <w:rFonts w:ascii="Times New Roman" w:hAnsi="Times New Roman" w:cs="Times New Roman"/>
        </w:rPr>
        <w:t xml:space="preserve"> are Pennsylvania residents</w:t>
      </w:r>
      <w:r w:rsidR="0071373A">
        <w:rPr>
          <w:rFonts w:ascii="Times New Roman" w:hAnsi="Times New Roman" w:cs="Times New Roman"/>
        </w:rPr>
        <w:t xml:space="preserve"> due to affordable resident tuition and the historical mission of universities under Act 188.</w:t>
      </w:r>
    </w:p>
    <w:p w:rsidR="00782978" w:rsidRPr="00782978" w:rsidRDefault="00782978" w:rsidP="00782978">
      <w:pPr>
        <w:pStyle w:val="ListParagraph"/>
        <w:rPr>
          <w:rFonts w:ascii="Times New Roman" w:hAnsi="Times New Roman" w:cs="Times New Roman"/>
          <w:b/>
        </w:rPr>
      </w:pPr>
    </w:p>
    <w:p w:rsidR="002D5EC7" w:rsidRPr="00782978" w:rsidRDefault="0071373A" w:rsidP="00782978">
      <w:pPr>
        <w:pStyle w:val="ListParagraph"/>
        <w:numPr>
          <w:ilvl w:val="0"/>
          <w:numId w:val="7"/>
        </w:numPr>
        <w:ind w:left="360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</w:rPr>
        <w:t xml:space="preserve">If </w:t>
      </w:r>
      <w:r w:rsidR="006E1C50">
        <w:rPr>
          <w:rFonts w:ascii="Times New Roman" w:hAnsi="Times New Roman" w:cs="Times New Roman"/>
        </w:rPr>
        <w:t xml:space="preserve">institutions </w:t>
      </w:r>
      <w:r w:rsidR="00C11767">
        <w:rPr>
          <w:rFonts w:ascii="Times New Roman" w:hAnsi="Times New Roman" w:cs="Times New Roman"/>
        </w:rPr>
        <w:t>separate</w:t>
      </w:r>
      <w:r w:rsidR="006E1C50">
        <w:rPr>
          <w:rFonts w:ascii="Times New Roman" w:hAnsi="Times New Roman" w:cs="Times New Roman"/>
        </w:rPr>
        <w:t xml:space="preserve"> from the system</w:t>
      </w:r>
      <w:r>
        <w:rPr>
          <w:rFonts w:ascii="Times New Roman" w:hAnsi="Times New Roman" w:cs="Times New Roman"/>
        </w:rPr>
        <w:t xml:space="preserve">, </w:t>
      </w:r>
      <w:r w:rsidR="006E1C50">
        <w:rPr>
          <w:rFonts w:ascii="Times New Roman" w:hAnsi="Times New Roman" w:cs="Times New Roman"/>
        </w:rPr>
        <w:t xml:space="preserve">they would need to </w:t>
      </w:r>
      <w:r>
        <w:rPr>
          <w:rFonts w:ascii="Times New Roman" w:hAnsi="Times New Roman" w:cs="Times New Roman"/>
        </w:rPr>
        <w:t>recruit a higher portion of out-of-state residents</w:t>
      </w:r>
      <w:r w:rsidR="00BC7BF5">
        <w:rPr>
          <w:rFonts w:ascii="Times New Roman" w:hAnsi="Times New Roman" w:cs="Times New Roman"/>
        </w:rPr>
        <w:t>. Student composition will look more like a private or state related, like Penn State, which recruits around 40 percent out-of-state student</w:t>
      </w:r>
      <w:r w:rsidR="006E1C50">
        <w:rPr>
          <w:rFonts w:ascii="Times New Roman" w:hAnsi="Times New Roman" w:cs="Times New Roman"/>
        </w:rPr>
        <w:t>s</w:t>
      </w:r>
      <w:r w:rsidR="00BC7BF5">
        <w:rPr>
          <w:rFonts w:ascii="Times New Roman" w:hAnsi="Times New Roman" w:cs="Times New Roman"/>
        </w:rPr>
        <w:t xml:space="preserve"> for its incoming class.</w:t>
      </w:r>
    </w:p>
    <w:p w:rsidR="00782978" w:rsidRPr="00782978" w:rsidRDefault="00782978" w:rsidP="00782978">
      <w:pPr>
        <w:pStyle w:val="ListParagraph"/>
        <w:rPr>
          <w:rFonts w:ascii="Times New Roman" w:hAnsi="Times New Roman" w:cs="Times New Roman"/>
          <w:b/>
        </w:rPr>
      </w:pPr>
    </w:p>
    <w:p w:rsidR="00782978" w:rsidRPr="00782978" w:rsidRDefault="00BC7BF5" w:rsidP="00782978">
      <w:pPr>
        <w:pStyle w:val="ListParagraph"/>
        <w:numPr>
          <w:ilvl w:val="0"/>
          <w:numId w:val="7"/>
        </w:numPr>
        <w:ind w:left="36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Credit </w:t>
      </w:r>
      <w:r w:rsidR="00683802">
        <w:rPr>
          <w:rFonts w:ascii="Times New Roman" w:hAnsi="Times New Roman" w:cs="Times New Roman"/>
        </w:rPr>
        <w:t xml:space="preserve">articulation agreements </w:t>
      </w:r>
      <w:r>
        <w:rPr>
          <w:rFonts w:ascii="Times New Roman" w:hAnsi="Times New Roman" w:cs="Times New Roman"/>
        </w:rPr>
        <w:t xml:space="preserve">between PASSHE and </w:t>
      </w:r>
      <w:r w:rsidR="0071373A">
        <w:rPr>
          <w:rFonts w:ascii="Times New Roman" w:hAnsi="Times New Roman" w:cs="Times New Roman"/>
        </w:rPr>
        <w:t>the</w:t>
      </w:r>
      <w:r w:rsidR="00683802">
        <w:rPr>
          <w:rFonts w:ascii="Times New Roman" w:hAnsi="Times New Roman" w:cs="Times New Roman"/>
        </w:rPr>
        <w:t xml:space="preserve"> 14 community college</w:t>
      </w:r>
      <w:r w:rsidR="00865134">
        <w:rPr>
          <w:rFonts w:ascii="Times New Roman" w:hAnsi="Times New Roman" w:cs="Times New Roman"/>
        </w:rPr>
        <w:t>s</w:t>
      </w:r>
      <w:r w:rsidR="00683802">
        <w:rPr>
          <w:rFonts w:ascii="Times New Roman" w:hAnsi="Times New Roman" w:cs="Times New Roman"/>
        </w:rPr>
        <w:t xml:space="preserve"> will also be severed</w:t>
      </w:r>
      <w:r w:rsidR="0071373A">
        <w:rPr>
          <w:rFonts w:ascii="Times New Roman" w:hAnsi="Times New Roman" w:cs="Times New Roman"/>
        </w:rPr>
        <w:t xml:space="preserve">, impeding </w:t>
      </w:r>
      <w:r w:rsidR="00683802">
        <w:rPr>
          <w:rFonts w:ascii="Times New Roman" w:hAnsi="Times New Roman" w:cs="Times New Roman"/>
        </w:rPr>
        <w:t xml:space="preserve">the ability of community </w:t>
      </w:r>
      <w:r w:rsidR="006E1C50">
        <w:rPr>
          <w:rFonts w:ascii="Times New Roman" w:hAnsi="Times New Roman" w:cs="Times New Roman"/>
        </w:rPr>
        <w:t>college students to transfer</w:t>
      </w:r>
      <w:r w:rsidR="00683802">
        <w:rPr>
          <w:rFonts w:ascii="Times New Roman" w:hAnsi="Times New Roman" w:cs="Times New Roman"/>
        </w:rPr>
        <w:t>.</w:t>
      </w:r>
    </w:p>
    <w:p w:rsidR="00782978" w:rsidRPr="000F0654" w:rsidRDefault="00256FCE" w:rsidP="000F0654">
      <w:pPr>
        <w:jc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Quality Faculty Will Be Replaced with Low-Cost Temps</w:t>
      </w:r>
    </w:p>
    <w:p w:rsidR="000F0654" w:rsidRDefault="000F0654" w:rsidP="000F0654">
      <w:pPr>
        <w:pStyle w:val="ListParagraph"/>
        <w:ind w:left="360"/>
        <w:rPr>
          <w:rFonts w:ascii="Times New Roman" w:hAnsi="Times New Roman" w:cs="Times New Roman"/>
        </w:rPr>
      </w:pPr>
    </w:p>
    <w:p w:rsidR="00551814" w:rsidRDefault="0071373A" w:rsidP="000F0654">
      <w:pPr>
        <w:pStyle w:val="ListParagraph"/>
        <w:numPr>
          <w:ilvl w:val="0"/>
          <w:numId w:val="8"/>
        </w:numPr>
        <w:ind w:left="36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Without the existing</w:t>
      </w:r>
      <w:r w:rsidR="00256FCE">
        <w:rPr>
          <w:rFonts w:ascii="Times New Roman" w:hAnsi="Times New Roman" w:cs="Times New Roman"/>
        </w:rPr>
        <w:t xml:space="preserve"> 25 percent cap on number of temps teaching on campus, </w:t>
      </w:r>
      <w:r w:rsidR="006E1C50">
        <w:rPr>
          <w:rFonts w:ascii="Times New Roman" w:hAnsi="Times New Roman" w:cs="Times New Roman"/>
        </w:rPr>
        <w:t>institutions</w:t>
      </w:r>
      <w:r w:rsidR="00256FCE">
        <w:rPr>
          <w:rFonts w:ascii="Times New Roman" w:hAnsi="Times New Roman" w:cs="Times New Roman"/>
        </w:rPr>
        <w:t xml:space="preserve"> could </w:t>
      </w:r>
      <w:r>
        <w:rPr>
          <w:rFonts w:ascii="Times New Roman" w:hAnsi="Times New Roman" w:cs="Times New Roman"/>
        </w:rPr>
        <w:t>replace permanent faculty with temps for over</w:t>
      </w:r>
      <w:r w:rsidR="00BC7BF5">
        <w:rPr>
          <w:rFonts w:ascii="Times New Roman" w:hAnsi="Times New Roman" w:cs="Times New Roman"/>
        </w:rPr>
        <w:t xml:space="preserve"> 70 percent of its workforce.  Temps are considered cheap labor for universities that </w:t>
      </w:r>
      <w:r>
        <w:rPr>
          <w:rFonts w:ascii="Times New Roman" w:hAnsi="Times New Roman" w:cs="Times New Roman"/>
        </w:rPr>
        <w:t xml:space="preserve">work for near poverty wages, have </w:t>
      </w:r>
      <w:r w:rsidR="00FC78C7">
        <w:rPr>
          <w:rFonts w:ascii="Times New Roman" w:hAnsi="Times New Roman" w:cs="Times New Roman"/>
        </w:rPr>
        <w:t xml:space="preserve">little or </w:t>
      </w:r>
      <w:r>
        <w:rPr>
          <w:rFonts w:ascii="Times New Roman" w:hAnsi="Times New Roman" w:cs="Times New Roman"/>
        </w:rPr>
        <w:t>no benefits, and work at multiple institutions.</w:t>
      </w:r>
    </w:p>
    <w:p w:rsidR="000F0654" w:rsidRDefault="000F0654" w:rsidP="00551814">
      <w:pPr>
        <w:jc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Other Costs to Separated</w:t>
      </w:r>
      <w:r w:rsidR="006E1C50">
        <w:rPr>
          <w:rFonts w:ascii="Times New Roman" w:hAnsi="Times New Roman" w:cs="Times New Roman"/>
          <w:b/>
        </w:rPr>
        <w:t xml:space="preserve"> Institutions</w:t>
      </w:r>
    </w:p>
    <w:p w:rsidR="00683802" w:rsidRPr="00683802" w:rsidRDefault="00683802" w:rsidP="00683802">
      <w:pPr>
        <w:pStyle w:val="ListParagraph"/>
        <w:ind w:left="360"/>
        <w:rPr>
          <w:rFonts w:ascii="Times New Roman" w:hAnsi="Times New Roman" w:cs="Times New Roman"/>
          <w:b/>
        </w:rPr>
      </w:pPr>
    </w:p>
    <w:p w:rsidR="00702283" w:rsidRPr="006E1C50" w:rsidRDefault="006E1C50" w:rsidP="006E1C50">
      <w:pPr>
        <w:pStyle w:val="ListParagraph"/>
        <w:numPr>
          <w:ilvl w:val="0"/>
          <w:numId w:val="9"/>
        </w:numPr>
        <w:ind w:left="360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</w:rPr>
        <w:t>Dismantled institutions</w:t>
      </w:r>
      <w:r w:rsidR="00683802">
        <w:rPr>
          <w:rFonts w:ascii="Times New Roman" w:hAnsi="Times New Roman" w:cs="Times New Roman"/>
        </w:rPr>
        <w:t xml:space="preserve"> will lose cost savings </w:t>
      </w:r>
      <w:r w:rsidR="00256FCE">
        <w:rPr>
          <w:rFonts w:ascii="Times New Roman" w:hAnsi="Times New Roman" w:cs="Times New Roman"/>
        </w:rPr>
        <w:t xml:space="preserve">associated with being part of </w:t>
      </w:r>
      <w:r>
        <w:rPr>
          <w:rFonts w:ascii="Times New Roman" w:hAnsi="Times New Roman" w:cs="Times New Roman"/>
        </w:rPr>
        <w:t>the State System,</w:t>
      </w:r>
      <w:r w:rsidR="00256FCE">
        <w:rPr>
          <w:rFonts w:ascii="Times New Roman" w:hAnsi="Times New Roman" w:cs="Times New Roman"/>
        </w:rPr>
        <w:t xml:space="preserve"> </w:t>
      </w:r>
      <w:r w:rsidR="00683802">
        <w:rPr>
          <w:rFonts w:ascii="Times New Roman" w:hAnsi="Times New Roman" w:cs="Times New Roman"/>
        </w:rPr>
        <w:t>including: a large healthcare pool that keeps employer rates low</w:t>
      </w:r>
      <w:r>
        <w:rPr>
          <w:rFonts w:ascii="Times New Roman" w:hAnsi="Times New Roman" w:cs="Times New Roman"/>
        </w:rPr>
        <w:t>, bonding and credit advantages</w:t>
      </w:r>
      <w:r w:rsidR="00683802">
        <w:rPr>
          <w:rFonts w:ascii="Times New Roman" w:hAnsi="Times New Roman" w:cs="Times New Roman"/>
        </w:rPr>
        <w:t xml:space="preserve"> and cost savings from shared services</w:t>
      </w:r>
      <w:r w:rsidR="00256FCE">
        <w:rPr>
          <w:rFonts w:ascii="Times New Roman" w:hAnsi="Times New Roman" w:cs="Times New Roman"/>
        </w:rPr>
        <w:t xml:space="preserve"> contracted through the State System</w:t>
      </w:r>
      <w:r w:rsidR="00683802">
        <w:rPr>
          <w:rFonts w:ascii="Times New Roman" w:hAnsi="Times New Roman" w:cs="Times New Roman"/>
        </w:rPr>
        <w:t>.</w:t>
      </w:r>
    </w:p>
    <w:sectPr w:rsidR="00702283" w:rsidRPr="006E1C50" w:rsidSect="00E65A5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E51A7A" w:rsidRDefault="00E51A7A" w:rsidP="00343DA3">
      <w:r>
        <w:separator/>
      </w:r>
    </w:p>
  </w:endnote>
  <w:endnote w:type="continuationSeparator" w:id="0">
    <w:p w:rsidR="00E51A7A" w:rsidRDefault="00E51A7A" w:rsidP="00343DA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E51A7A" w:rsidRDefault="00E51A7A" w:rsidP="00343DA3">
      <w:r>
        <w:separator/>
      </w:r>
    </w:p>
  </w:footnote>
  <w:footnote w:type="continuationSeparator" w:id="0">
    <w:p w:rsidR="00E51A7A" w:rsidRDefault="00E51A7A" w:rsidP="00343DA3">
      <w:r>
        <w:continuationSeparator/>
      </w:r>
    </w:p>
  </w:footnote>
  <w:footnote w:id="1">
    <w:p w:rsidR="004F772D" w:rsidRDefault="004F772D">
      <w:pPr>
        <w:pStyle w:val="FootnoteText"/>
      </w:pPr>
      <w:r>
        <w:rPr>
          <w:rStyle w:val="FootnoteReference"/>
        </w:rPr>
        <w:footnoteRef/>
      </w:r>
      <w:r>
        <w:t xml:space="preserve"> Based on average tuition at Penn State, Pitt and Temple.</w:t>
      </w:r>
    </w:p>
  </w:footnote>
  <w:footnote w:id="2">
    <w:p w:rsidR="00702283" w:rsidRDefault="00702283" w:rsidP="00702283">
      <w:pPr>
        <w:pStyle w:val="FootnoteText"/>
      </w:pPr>
      <w:r>
        <w:rPr>
          <w:rStyle w:val="FootnoteReference"/>
        </w:rPr>
        <w:footnoteRef/>
      </w:r>
      <w:r>
        <w:t xml:space="preserve"> </w:t>
      </w:r>
      <w:r w:rsidRPr="00702283">
        <w:t>http://www.collegecalc.org/colleges/pennsylvania/private/</w:t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877BD5"/>
    <w:multiLevelType w:val="hybridMultilevel"/>
    <w:tmpl w:val="D13A1E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10E2A39"/>
    <w:multiLevelType w:val="hybridMultilevel"/>
    <w:tmpl w:val="119020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16958FD"/>
    <w:multiLevelType w:val="hybridMultilevel"/>
    <w:tmpl w:val="7A14C4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16E63416"/>
    <w:multiLevelType w:val="hybridMultilevel"/>
    <w:tmpl w:val="E8B04A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3DF341DC"/>
    <w:multiLevelType w:val="hybridMultilevel"/>
    <w:tmpl w:val="C4FEC6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404C5986"/>
    <w:multiLevelType w:val="hybridMultilevel"/>
    <w:tmpl w:val="6A00E9A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B857EDE"/>
    <w:multiLevelType w:val="hybridMultilevel"/>
    <w:tmpl w:val="C930AB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65647A5"/>
    <w:multiLevelType w:val="hybridMultilevel"/>
    <w:tmpl w:val="A2F072AE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">
    <w:nsid w:val="7AB424C1"/>
    <w:multiLevelType w:val="hybridMultilevel"/>
    <w:tmpl w:val="985EC3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7"/>
  </w:num>
  <w:num w:numId="2">
    <w:abstractNumId w:val="5"/>
  </w:num>
  <w:num w:numId="3">
    <w:abstractNumId w:val="1"/>
  </w:num>
  <w:num w:numId="4">
    <w:abstractNumId w:val="2"/>
  </w:num>
  <w:num w:numId="5">
    <w:abstractNumId w:val="6"/>
  </w:num>
  <w:num w:numId="6">
    <w:abstractNumId w:val="8"/>
  </w:num>
  <w:num w:numId="7">
    <w:abstractNumId w:val="4"/>
  </w:num>
  <w:num w:numId="8">
    <w:abstractNumId w:val="0"/>
  </w:num>
  <w:num w:numId="9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</w:compat>
  <w:rsids>
    <w:rsidRoot w:val="00343DA3"/>
    <w:rsid w:val="000F0654"/>
    <w:rsid w:val="00103CDE"/>
    <w:rsid w:val="00151516"/>
    <w:rsid w:val="001F79FB"/>
    <w:rsid w:val="00256FCE"/>
    <w:rsid w:val="00272713"/>
    <w:rsid w:val="002A704D"/>
    <w:rsid w:val="002C0532"/>
    <w:rsid w:val="002C6239"/>
    <w:rsid w:val="002D5EC7"/>
    <w:rsid w:val="00343DA3"/>
    <w:rsid w:val="00431B1C"/>
    <w:rsid w:val="00451587"/>
    <w:rsid w:val="004931A0"/>
    <w:rsid w:val="004F772D"/>
    <w:rsid w:val="005072DF"/>
    <w:rsid w:val="00551814"/>
    <w:rsid w:val="005B230B"/>
    <w:rsid w:val="005C5631"/>
    <w:rsid w:val="00647B14"/>
    <w:rsid w:val="00683802"/>
    <w:rsid w:val="0069677A"/>
    <w:rsid w:val="006E1C50"/>
    <w:rsid w:val="00702283"/>
    <w:rsid w:val="0071373A"/>
    <w:rsid w:val="00782978"/>
    <w:rsid w:val="007E04C4"/>
    <w:rsid w:val="008112E2"/>
    <w:rsid w:val="00851F47"/>
    <w:rsid w:val="00865134"/>
    <w:rsid w:val="0088584F"/>
    <w:rsid w:val="009475F1"/>
    <w:rsid w:val="009D3E2A"/>
    <w:rsid w:val="00B97064"/>
    <w:rsid w:val="00B97D2F"/>
    <w:rsid w:val="00BC7BF5"/>
    <w:rsid w:val="00C11767"/>
    <w:rsid w:val="00C429FA"/>
    <w:rsid w:val="00E45501"/>
    <w:rsid w:val="00E51A7A"/>
    <w:rsid w:val="00E65A57"/>
    <w:rsid w:val="00F26EEB"/>
    <w:rsid w:val="00F47D78"/>
    <w:rsid w:val="00F93277"/>
    <w:rsid w:val="00FC78C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429FA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343DA3"/>
    <w:pPr>
      <w:spacing w:after="200" w:line="276" w:lineRule="auto"/>
      <w:ind w:left="720"/>
      <w:contextualSpacing/>
    </w:pPr>
    <w:rPr>
      <w:rFonts w:eastAsiaTheme="minorHAnsi"/>
      <w:sz w:val="22"/>
      <w:szCs w:val="22"/>
    </w:rPr>
  </w:style>
  <w:style w:type="paragraph" w:styleId="FootnoteText">
    <w:name w:val="footnote text"/>
    <w:basedOn w:val="Normal"/>
    <w:link w:val="FootnoteTextChar"/>
    <w:uiPriority w:val="99"/>
    <w:unhideWhenUsed/>
    <w:rsid w:val="00343DA3"/>
    <w:rPr>
      <w:rFonts w:eastAsiaTheme="minorHAnsi"/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rsid w:val="00343DA3"/>
    <w:rPr>
      <w:rFonts w:eastAsiaTheme="minorHAnsi"/>
      <w:sz w:val="20"/>
      <w:szCs w:val="20"/>
    </w:rPr>
  </w:style>
  <w:style w:type="character" w:styleId="FootnoteReference">
    <w:name w:val="footnote reference"/>
    <w:basedOn w:val="DefaultParagraphFont"/>
    <w:uiPriority w:val="99"/>
    <w:semiHidden/>
    <w:unhideWhenUsed/>
    <w:rsid w:val="00343DA3"/>
    <w:rPr>
      <w:vertAlign w:val="superscript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343DA3"/>
    <w:pPr>
      <w:spacing w:after="200" w:line="276" w:lineRule="auto"/>
      <w:ind w:left="720"/>
      <w:contextualSpacing/>
    </w:pPr>
    <w:rPr>
      <w:rFonts w:eastAsiaTheme="minorHAnsi"/>
      <w:sz w:val="22"/>
      <w:szCs w:val="22"/>
    </w:rPr>
  </w:style>
  <w:style w:type="paragraph" w:styleId="FootnoteText">
    <w:name w:val="footnote text"/>
    <w:basedOn w:val="Normal"/>
    <w:link w:val="FootnoteTextChar"/>
    <w:uiPriority w:val="99"/>
    <w:unhideWhenUsed/>
    <w:rsid w:val="00343DA3"/>
    <w:rPr>
      <w:rFonts w:eastAsiaTheme="minorHAnsi"/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rsid w:val="00343DA3"/>
    <w:rPr>
      <w:rFonts w:eastAsiaTheme="minorHAnsi"/>
      <w:sz w:val="20"/>
      <w:szCs w:val="20"/>
    </w:rPr>
  </w:style>
  <w:style w:type="character" w:styleId="FootnoteReference">
    <w:name w:val="footnote reference"/>
    <w:basedOn w:val="DefaultParagraphFont"/>
    <w:uiPriority w:val="99"/>
    <w:semiHidden/>
    <w:unhideWhenUsed/>
    <w:rsid w:val="00343DA3"/>
    <w:rPr>
      <w:vertAlign w:val="superscript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allowPNG/>
  <w:doNotSaveAsSingleFile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microsoft.com/office/2007/relationships/stylesWithEffects" Target="stylesWithEffect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4CA34B8A-1415-46F1-B13F-AB27DF32005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312</Words>
  <Characters>1782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2090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Lauren  Gutshall</dc:creator>
  <cp:lastModifiedBy>lsaccente</cp:lastModifiedBy>
  <cp:revision>2</cp:revision>
  <cp:lastPrinted>2014-02-24T20:56:00Z</cp:lastPrinted>
  <dcterms:created xsi:type="dcterms:W3CDTF">2014-03-05T16:36:00Z</dcterms:created>
  <dcterms:modified xsi:type="dcterms:W3CDTF">2014-03-05T16:36:00Z</dcterms:modified>
</cp:coreProperties>
</file>